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EA9" w:rsidRDefault="00497EA9">
      <w:pPr>
        <w:spacing w:after="47" w:line="259" w:lineRule="auto"/>
        <w:ind w:left="125" w:hanging="10"/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669pt">
            <v:imagedata r:id="rId5" o:title="IMG-20260617-WA0005" grayscale="t" bilevel="t"/>
          </v:shape>
        </w:pict>
      </w:r>
      <w:bookmarkEnd w:id="0"/>
    </w:p>
    <w:p w:rsidR="00497EA9" w:rsidRDefault="00497EA9">
      <w:pPr>
        <w:spacing w:after="47" w:line="259" w:lineRule="auto"/>
        <w:ind w:left="125" w:hanging="10"/>
        <w:jc w:val="center"/>
      </w:pPr>
    </w:p>
    <w:p w:rsidR="00497EA9" w:rsidRDefault="00497EA9">
      <w:pPr>
        <w:spacing w:after="47" w:line="259" w:lineRule="auto"/>
        <w:ind w:left="125" w:hanging="10"/>
        <w:jc w:val="center"/>
      </w:pPr>
    </w:p>
    <w:p w:rsidR="00497EA9" w:rsidRDefault="00497EA9">
      <w:pPr>
        <w:spacing w:after="47" w:line="259" w:lineRule="auto"/>
        <w:ind w:left="125" w:hanging="10"/>
        <w:jc w:val="center"/>
      </w:pPr>
    </w:p>
    <w:p w:rsidR="00497EA9" w:rsidRDefault="00497EA9">
      <w:pPr>
        <w:spacing w:after="47" w:line="259" w:lineRule="auto"/>
        <w:ind w:left="125" w:hanging="10"/>
        <w:jc w:val="center"/>
      </w:pPr>
    </w:p>
    <w:p w:rsidR="00A8481B" w:rsidRDefault="00A8481B">
      <w:pPr>
        <w:spacing w:after="50" w:line="259" w:lineRule="auto"/>
        <w:ind w:left="24" w:firstLine="0"/>
      </w:pPr>
    </w:p>
    <w:p w:rsidR="00A8481B" w:rsidRDefault="0096015A">
      <w:pPr>
        <w:pStyle w:val="1"/>
        <w:ind w:left="741" w:hanging="732"/>
      </w:pPr>
      <w:r>
        <w:t>Порядок формирования Совета</w:t>
      </w:r>
      <w:r>
        <w:rPr>
          <w:b w:val="0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b w:val="0"/>
        </w:rPr>
        <w:t xml:space="preserve"> </w:t>
      </w:r>
    </w:p>
    <w:p w:rsidR="00A8481B" w:rsidRDefault="0096015A">
      <w:pPr>
        <w:ind w:left="31"/>
      </w:pPr>
      <w:r>
        <w:t xml:space="preserve">2.1. Совет состоит </w:t>
      </w:r>
      <w:proofErr w:type="gramStart"/>
      <w:r>
        <w:t>из  представителей</w:t>
      </w:r>
      <w:proofErr w:type="gramEnd"/>
      <w:r>
        <w:t xml:space="preserve">:   </w:t>
      </w:r>
    </w:p>
    <w:p w:rsidR="00A8481B" w:rsidRDefault="0096015A">
      <w:pPr>
        <w:ind w:left="31"/>
      </w:pP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родителей (законных представителей) обучающихся всех ступеней общего образования: 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spacing w:after="146" w:line="428" w:lineRule="auto"/>
        <w:ind w:left="31" w:right="339"/>
      </w:pPr>
      <w:r>
        <w:t xml:space="preserve">       6 человек по два представителя от каждой ступени </w:t>
      </w:r>
      <w:proofErr w:type="gramStart"/>
      <w:r>
        <w:t>( начальной</w:t>
      </w:r>
      <w:proofErr w:type="gramEnd"/>
      <w:r>
        <w:t>, основной, средней);</w:t>
      </w:r>
      <w:r>
        <w:rPr>
          <w:rFonts w:ascii="Arial" w:eastAsia="Arial" w:hAnsi="Arial" w:cs="Arial"/>
        </w:rPr>
        <w:t xml:space="preserve"> </w:t>
      </w:r>
      <w:r>
        <w:t xml:space="preserve">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обучающихся третьей ступени общего образования: 2 ученика, по одному от учащихся 10 и 11 классов;  </w:t>
      </w:r>
    </w:p>
    <w:p w:rsidR="00A8481B" w:rsidRDefault="0096015A">
      <w:pPr>
        <w:spacing w:after="286"/>
        <w:ind w:left="31"/>
      </w:pPr>
      <w:r>
        <w:t xml:space="preserve">-работников общеобразовательного </w:t>
      </w:r>
      <w:proofErr w:type="gramStart"/>
      <w:r>
        <w:t xml:space="preserve">учреждения:   </w:t>
      </w:r>
      <w:proofErr w:type="gramEnd"/>
      <w:r>
        <w:t xml:space="preserve">директор школы, педагог;   </w:t>
      </w:r>
    </w:p>
    <w:p w:rsidR="00A8481B" w:rsidRDefault="0096015A">
      <w:pPr>
        <w:spacing w:after="285"/>
        <w:ind w:left="31"/>
      </w:pPr>
      <w:r>
        <w:t>2.2. В состав Совета также входят руководитель общеобразовательного учреждения по должности и представитель учредителя, назначаемый приказом соответствующего органа управления образованием.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spacing w:after="284"/>
        <w:ind w:left="31"/>
      </w:pPr>
      <w:r>
        <w:t>2.</w:t>
      </w:r>
      <w:proofErr w:type="gramStart"/>
      <w:r>
        <w:t>3.По</w:t>
      </w:r>
      <w:proofErr w:type="gramEnd"/>
      <w:r>
        <w:t xml:space="preserve"> решению Совета в его состав могут быть включены с правом совещательного голоса граждане, чья профессиональная и (или) общественная деятельность связана с данной общеобразовательной организацией или территорией, где она расположена.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0"/>
          <w:numId w:val="1"/>
        </w:numPr>
      </w:pPr>
      <w:r>
        <w:t>4.. Члены Совета из числа родителей (законных представителей) обучающихся всех ступеней общего образования избираются, как правило, на общешкольном родительском собрании.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1"/>
          <w:numId w:val="1"/>
        </w:numPr>
      </w:pPr>
      <w:r>
        <w:t xml:space="preserve">Собрание </w:t>
      </w:r>
      <w:proofErr w:type="gramStart"/>
      <w:r>
        <w:t>Совета  правомочно</w:t>
      </w:r>
      <w:proofErr w:type="gramEnd"/>
      <w:r>
        <w:t xml:space="preserve">, если в его работе принимают участие не менее двух третей. 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1"/>
          <w:numId w:val="1"/>
        </w:numPr>
        <w:spacing w:after="285"/>
      </w:pPr>
      <w:r>
        <w:t xml:space="preserve">Члены Совета избираются из </w:t>
      </w:r>
      <w:proofErr w:type="gramStart"/>
      <w:r>
        <w:t>числа  присутствующих</w:t>
      </w:r>
      <w:proofErr w:type="gramEnd"/>
      <w:r>
        <w:t xml:space="preserve"> на собрании. Предложения по кандидатурам членов Совета могут быть внесены </w:t>
      </w:r>
      <w:proofErr w:type="gramStart"/>
      <w:r>
        <w:t>членами  общешкольного</w:t>
      </w:r>
      <w:proofErr w:type="gramEnd"/>
      <w:r>
        <w:t xml:space="preserve"> родительского собрания, руководителем общеобразовательного учреждения, представителем учредителя в составе Совета.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spacing w:after="285"/>
        <w:ind w:left="31"/>
      </w:pPr>
      <w:r>
        <w:t>2.</w:t>
      </w:r>
      <w:proofErr w:type="gramStart"/>
      <w:r>
        <w:t>7..</w:t>
      </w:r>
      <w:proofErr w:type="gramEnd"/>
      <w:r>
        <w:t>Решения Совета принимаются открытым голосованием большинством голосов присутствующих членов и оформляются протоколом, подписываемым председателем и секретарем собрания. В случае избрания счетной комиссии к протоколу собрания прилагается протокол счетной комиссии.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0"/>
          <w:numId w:val="2"/>
        </w:numPr>
      </w:pPr>
      <w:r>
        <w:t>8.. Члены Совета из числа обучающихся третьей ступени общего образования избираются на общем собрании обучающихся соответствующей ступени, при проведении которого применяются правила, предусмотренные пунктом 8. Положения, с последующим согласованием педагогическим советом общеобразовательного учреждения.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1"/>
          <w:numId w:val="2"/>
        </w:numPr>
      </w:pPr>
      <w:r>
        <w:lastRenderedPageBreak/>
        <w:t>Члены Совета из числа работников общеобразовательного учреждения избираются на общем собрании работников данной организации, при проведении которого применяются правила, предусмотренные пунктом 8. Положения.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1"/>
          <w:numId w:val="2"/>
        </w:numPr>
      </w:pPr>
      <w:r>
        <w:t xml:space="preserve">Совет считается сформированным и вправе приступить к осуществлению своих полномочий с момента избрания (назначения) не менее двух третей от общей численности членов Совета, определенной уставом общеобразовательного учреждения.  </w:t>
      </w:r>
    </w:p>
    <w:p w:rsidR="00A8481B" w:rsidRDefault="0096015A">
      <w:pPr>
        <w:spacing w:after="58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pStyle w:val="1"/>
        <w:ind w:left="409" w:hanging="400"/>
      </w:pPr>
      <w:r>
        <w:t>Компетенция Совета</w:t>
      </w:r>
      <w:r>
        <w:rPr>
          <w:rFonts w:ascii="Arial" w:eastAsia="Arial" w:hAnsi="Arial" w:cs="Arial"/>
        </w:rPr>
        <w:t xml:space="preserve"> </w:t>
      </w:r>
      <w:r>
        <w:rPr>
          <w:b w:val="0"/>
        </w:rPr>
        <w:t xml:space="preserve"> </w:t>
      </w:r>
    </w:p>
    <w:p w:rsidR="00A8481B" w:rsidRDefault="0096015A">
      <w:pPr>
        <w:ind w:left="31"/>
      </w:pPr>
      <w:r>
        <w:t>3.</w:t>
      </w:r>
      <w:proofErr w:type="gramStart"/>
      <w:r>
        <w:t>1..</w:t>
      </w:r>
      <w:proofErr w:type="gramEnd"/>
      <w:r>
        <w:t xml:space="preserve"> Основными задачами Совета являются: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ind w:left="31"/>
      </w:pPr>
      <w:r>
        <w:t>-определение основных направлений развития общеобразовательного учреждения;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ind w:left="31"/>
      </w:pPr>
      <w:r>
        <w:t>-повышение эффективности финансово-экономической деятельности, стимулирования труда работников общеобразовательного учреждения;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0"/>
          <w:numId w:val="3"/>
        </w:numPr>
      </w:pPr>
      <w:r>
        <w:t>содействие созданию в общеобразовательном учреждении оптимальных условий и форм организации образовательного процесса;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0"/>
          <w:numId w:val="3"/>
        </w:numPr>
      </w:pPr>
      <w:proofErr w:type="gramStart"/>
      <w:r>
        <w:t>контроль  за</w:t>
      </w:r>
      <w:proofErr w:type="gramEnd"/>
      <w:r>
        <w:t xml:space="preserve"> соблюдением надлежащих условий обучения, воспитания и труда в общеобразовательном учреждении, сохранения и укрепления здоровья обучающихся.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ind w:left="31"/>
      </w:pPr>
      <w:r>
        <w:t>3.</w:t>
      </w:r>
      <w:proofErr w:type="gramStart"/>
      <w:r>
        <w:t>2..</w:t>
      </w:r>
      <w:proofErr w:type="gramEnd"/>
      <w:r>
        <w:t xml:space="preserve"> Совет осуществляет следующие функции: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0"/>
          <w:numId w:val="4"/>
        </w:numPr>
        <w:ind w:hanging="732"/>
      </w:pPr>
      <w:r>
        <w:t>вносит на рассмотрение учредителя предложения по изменению и (или) дополнению устава общеобразовательного учреждения в части определения: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0"/>
          <w:numId w:val="4"/>
        </w:numPr>
        <w:ind w:hanging="732"/>
      </w:pPr>
      <w:r>
        <w:t xml:space="preserve">режима </w:t>
      </w:r>
      <w:proofErr w:type="gramStart"/>
      <w:r>
        <w:t>занятий</w:t>
      </w:r>
      <w:proofErr w:type="gramEnd"/>
      <w:r>
        <w:t xml:space="preserve"> обучающихся;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0"/>
          <w:numId w:val="4"/>
        </w:numPr>
        <w:ind w:hanging="732"/>
      </w:pPr>
      <w:r>
        <w:t>порядка предоставления платных образовательных услуг (на договорной основе);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ind w:left="31"/>
      </w:pPr>
      <w:r>
        <w:t>-порядка регламентации и оформления отношений общеобразовательного учреждения и обучающихся и (или) их родителей (законных представителей);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ind w:left="31"/>
      </w:pPr>
      <w:r>
        <w:t>-структуры, порядка формирования органов управления общеобразовательного учреждения, их компетенции и порядка организации деятельности;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ind w:left="31"/>
      </w:pPr>
      <w:r>
        <w:t>-прав и обязанностей участников образовательного процесса.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1"/>
          <w:numId w:val="5"/>
        </w:numPr>
        <w:ind w:hanging="732"/>
      </w:pPr>
      <w:r>
        <w:t>Согласовывает по представлению руководителя общеобразовательного учреждения: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ind w:left="31"/>
      </w:pPr>
      <w:r>
        <w:lastRenderedPageBreak/>
        <w:t>-изменение компонента общеобразовательного учреждения государственного образовательного стандарта общего образования, образовательных программ, учебного плана;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spacing w:after="291"/>
        <w:ind w:left="31"/>
      </w:pPr>
      <w:r>
        <w:t>-введение новых методик образовательного процесса и образовательных технологий;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ind w:left="31"/>
      </w:pPr>
      <w:r>
        <w:t xml:space="preserve">в) изменение и (или) дополнение перечня платных образовательных и иных </w:t>
      </w:r>
      <w:proofErr w:type="gramStart"/>
      <w:r>
        <w:t>услуг,  оказываемых</w:t>
      </w:r>
      <w:proofErr w:type="gramEnd"/>
      <w:r>
        <w:t xml:space="preserve"> общеобразовательной организацией;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ind w:left="31"/>
      </w:pPr>
      <w:r>
        <w:t>-</w:t>
      </w:r>
      <w:proofErr w:type="gramStart"/>
      <w:r>
        <w:t>изменение  и</w:t>
      </w:r>
      <w:proofErr w:type="gramEnd"/>
      <w:r>
        <w:t xml:space="preserve">  (или)  дополнение  правил  внутреннего  распорядка общеобразовательного учреждения.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1"/>
          <w:numId w:val="5"/>
        </w:numPr>
        <w:ind w:hanging="732"/>
      </w:pPr>
      <w:r>
        <w:t xml:space="preserve">Вносит руководителю общеобразовательного учреждения предложения в </w:t>
      </w:r>
      <w:proofErr w:type="gramStart"/>
      <w:r>
        <w:t>части:</w:t>
      </w:r>
      <w:r>
        <w:rPr>
          <w:rFonts w:ascii="Arial" w:eastAsia="Arial" w:hAnsi="Arial" w:cs="Arial"/>
        </w:rPr>
        <w:t xml:space="preserve"> </w:t>
      </w:r>
      <w:r>
        <w:t xml:space="preserve"> -</w:t>
      </w:r>
      <w:proofErr w:type="gramEnd"/>
      <w:r>
        <w:t>материально-технического обеспечения и оснащения образовательного процесса, оборудования помещений общеобразовательного учреждения;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ind w:left="31"/>
      </w:pPr>
      <w:r>
        <w:t>-направлений расходования средств, привлекаемых общеобразовательной организацией из внебюджетных источников;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spacing w:after="31"/>
        <w:ind w:left="31"/>
      </w:pPr>
      <w:r>
        <w:t xml:space="preserve">-выбора учебников из утвержденных федеральных перечней учебников, рекомендованных </w:t>
      </w:r>
    </w:p>
    <w:p w:rsidR="00A8481B" w:rsidRDefault="0096015A">
      <w:pPr>
        <w:ind w:left="31"/>
      </w:pPr>
      <w:r>
        <w:t>(допущенных) к использованию в образовательном процессе;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ind w:left="31"/>
      </w:pPr>
      <w:r>
        <w:t xml:space="preserve">-создания в общеобразовательного учреждения необходимых условий для организации </w:t>
      </w:r>
      <w:proofErr w:type="gramStart"/>
      <w:r>
        <w:t>питания,  медицинского</w:t>
      </w:r>
      <w:proofErr w:type="gramEnd"/>
      <w:r>
        <w:t xml:space="preserve"> обслуживания обучающихся.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1"/>
          <w:numId w:val="5"/>
        </w:numPr>
        <w:ind w:hanging="732"/>
      </w:pPr>
      <w:r>
        <w:t>Принимает решение о введении (отмене) единой формы одежды для обучающихся в период занятий.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1"/>
          <w:numId w:val="5"/>
        </w:numPr>
        <w:ind w:hanging="732"/>
      </w:pPr>
      <w:r>
        <w:t>Распределяет по представлению руководителя общеобразовательного учреждения стимулирующие выплаты педагогическому персоналу общеобразовательного учреждения, установленные локальными актами организации и (или) коллективным договором.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1"/>
          <w:numId w:val="5"/>
        </w:numPr>
        <w:ind w:hanging="732"/>
      </w:pPr>
      <w:r>
        <w:t>Рассматривает вопросы текущей успеваемости, промежуточной и итоговой аттестации обучающихся, состояния здоровья и воспитания обучающихся.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1"/>
          <w:numId w:val="5"/>
        </w:numPr>
        <w:ind w:hanging="732"/>
      </w:pPr>
      <w:r>
        <w:t>Координирует деятельность в общеобразовательном учреждении общественных (в том числе детских и молодежных) организаций (объединений), не запрещенную законом.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1"/>
          <w:numId w:val="5"/>
        </w:numPr>
        <w:ind w:hanging="732"/>
      </w:pPr>
      <w:r>
        <w:t>Регулярно информирует участников образовательного процесса о своей деятельности и принимаемых решениях.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1"/>
          <w:numId w:val="5"/>
        </w:numPr>
        <w:ind w:hanging="732"/>
      </w:pPr>
      <w:r>
        <w:t>Рассматривает иные вопросы, отнесенные к компетенции Совета уставом общеобразовательного учреждения.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1"/>
          <w:numId w:val="5"/>
        </w:numPr>
        <w:ind w:hanging="732"/>
      </w:pPr>
      <w:r>
        <w:lastRenderedPageBreak/>
        <w:t>Решения Совета, принимаемые по вопросам, входящим в его компетенцию, носят рекомендательный характер, если уставом общеобразовательного учреждения и (или) локальными актами руководителя организации не предусмотрено иное.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spacing w:after="338" w:line="259" w:lineRule="auto"/>
        <w:ind w:left="19" w:hanging="10"/>
      </w:pPr>
      <w:r>
        <w:rPr>
          <w:b/>
        </w:rPr>
        <w:t>IV. Организация деятельности Совета.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:rsidR="00A8481B" w:rsidRDefault="0096015A">
      <w:pPr>
        <w:tabs>
          <w:tab w:val="center" w:pos="4655"/>
        </w:tabs>
        <w:ind w:left="0" w:firstLine="0"/>
      </w:pPr>
      <w:r>
        <w:t>4.1.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Порядок и условия деятельности Совета определяются регламентом Совета.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ind w:left="31"/>
      </w:pPr>
      <w:r>
        <w:t>4.2.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Организационной формой работы Совета являются заседания, которые проводятся по мере необходимости, но не реже одного раза в год.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ind w:left="31"/>
      </w:pPr>
      <w:r>
        <w:t>4.</w:t>
      </w:r>
      <w:proofErr w:type="gramStart"/>
      <w:r>
        <w:t>3.Заседания</w:t>
      </w:r>
      <w:proofErr w:type="gramEnd"/>
      <w:r>
        <w:t xml:space="preserve"> Совета созываются председателем Совета, а в его отсутствие - заместителем председателя. Правом созыва заседания Совета обладают также руководитель общеобразовательного учреждения и представитель учредителя в составе Совета.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0"/>
          <w:numId w:val="6"/>
        </w:numPr>
      </w:pPr>
      <w:r>
        <w:t>4.Заседания Совета могут проводиться в открытой и закрытой форме. На заседании в порядке, установленном регламентом Совета, может быть решен любой вопрос, отнесенный к компетенции Совета.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1"/>
          <w:numId w:val="6"/>
        </w:numPr>
        <w:ind w:hanging="732"/>
      </w:pPr>
      <w:r>
        <w:t xml:space="preserve">Первое заседание Совета созывается руководителем общеобразовательного учреждения не позднее чем через месяц после его формирования. На первом заседании Совета, в частности, утверждаются регламент Совета, избираются председатель и секретарь Совета, при необходимости заместитель председателя Совета. Председателем Совета не может быть избран директор школы, представитель учредителя и представитель от обучающихся в составе Совета. 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1"/>
          <w:numId w:val="6"/>
        </w:numPr>
        <w:ind w:hanging="732"/>
      </w:pPr>
      <w:r>
        <w:t>Планирование работы Совета осуществляется при необходимости в порядке, определенном регламентом Совета.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1"/>
          <w:numId w:val="6"/>
        </w:numPr>
        <w:ind w:hanging="732"/>
      </w:pPr>
      <w:r>
        <w:t>Решения Совета, как правило, принимаются большинством голосов членов Совета, присутствующих на заседании, при открытом голосовании, и оформляются протоколом, который подписывается председателем и секретарем Совета.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1"/>
          <w:numId w:val="6"/>
        </w:numPr>
        <w:spacing w:after="234"/>
        <w:ind w:hanging="732"/>
      </w:pPr>
      <w:r>
        <w:t xml:space="preserve">При осуществлении функции, предусмотренной пунктом 3.6 настоящего Положения, в заседании Совета не вправе участвовать представители </w:t>
      </w:r>
      <w:proofErr w:type="gramStart"/>
      <w:r>
        <w:t>обучающихся .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ind w:left="31"/>
      </w:pPr>
      <w:r>
        <w:t>Решение Совета по данному вопросу принимается большинством голосов, присутствующих членов Совета.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1"/>
          <w:numId w:val="6"/>
        </w:numPr>
        <w:ind w:hanging="732"/>
      </w:pPr>
      <w:r>
        <w:t>Для осуществления своих функций Совет вправе: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ind w:left="31"/>
      </w:pPr>
      <w:r>
        <w:t>-приглашать на заседания Совета любых работников общеобразовательного учреждения для получения разъяснений, консультаций, заслушивания отчетов по вопросам, входящим в компетенцию Совета;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ind w:left="31"/>
      </w:pPr>
      <w:r>
        <w:lastRenderedPageBreak/>
        <w:t>-запрашивать и получать у руководителя общеобразовательного учреждения и (или) учредителя информацию, необходимую для осуществления функций Совета, в том числе в порядке контроля за реализацией решений Совета.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A8481B" w:rsidRDefault="0096015A">
      <w:pPr>
        <w:numPr>
          <w:ilvl w:val="1"/>
          <w:numId w:val="6"/>
        </w:numPr>
        <w:ind w:hanging="732"/>
      </w:pPr>
      <w:r>
        <w:t xml:space="preserve">Организационно-техническое обеспечение деятельности Совета возлагается на администрацию общеобразовательного учреждения, в случае необходимости при содействии учредителя.  </w:t>
      </w:r>
    </w:p>
    <w:p w:rsidR="00A8481B" w:rsidRDefault="0096015A">
      <w:pPr>
        <w:numPr>
          <w:ilvl w:val="1"/>
          <w:numId w:val="6"/>
        </w:numPr>
        <w:ind w:hanging="732"/>
      </w:pPr>
      <w:r>
        <w:t xml:space="preserve">При необходимости Положение реализуется с использованием технологий, позволяющих обеспечивать взаимодействие обучающегося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технологий. </w:t>
      </w:r>
    </w:p>
    <w:sectPr w:rsidR="00A8481B">
      <w:pgSz w:w="11904" w:h="16838"/>
      <w:pgMar w:top="1136" w:right="882" w:bottom="1257" w:left="13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42639"/>
    <w:multiLevelType w:val="multilevel"/>
    <w:tmpl w:val="3EACDA6E"/>
    <w:lvl w:ilvl="0">
      <w:start w:val="2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CA62F8"/>
    <w:multiLevelType w:val="multilevel"/>
    <w:tmpl w:val="254C471E"/>
    <w:lvl w:ilvl="0">
      <w:start w:val="2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282F71"/>
    <w:multiLevelType w:val="hybridMultilevel"/>
    <w:tmpl w:val="62F6FD70"/>
    <w:lvl w:ilvl="0" w:tplc="7B2E040E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049F64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0EFB30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0BFFA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C42132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EDF4C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DA3946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E83B2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FCF83C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462C4C"/>
    <w:multiLevelType w:val="multilevel"/>
    <w:tmpl w:val="3B4EA72A"/>
    <w:lvl w:ilvl="0">
      <w:start w:val="4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310C8E"/>
    <w:multiLevelType w:val="hybridMultilevel"/>
    <w:tmpl w:val="9A9C00DA"/>
    <w:lvl w:ilvl="0" w:tplc="2832737E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2ACF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8E04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B267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3C95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76B4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A0B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C11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CAF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D23AB6"/>
    <w:multiLevelType w:val="multilevel"/>
    <w:tmpl w:val="53567A7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AE541F"/>
    <w:multiLevelType w:val="hybridMultilevel"/>
    <w:tmpl w:val="F2A087FE"/>
    <w:lvl w:ilvl="0" w:tplc="9B56B262">
      <w:start w:val="1"/>
      <w:numFmt w:val="bullet"/>
      <w:lvlText w:val="-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5E52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DC48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7247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058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A2B5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68A3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2E9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7641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1B"/>
    <w:rsid w:val="00497EA9"/>
    <w:rsid w:val="0096015A"/>
    <w:rsid w:val="00A8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6FC4"/>
  <w15:docId w15:val="{4FD5946A-7A01-4385-AA44-E3DAA8E1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32" w:line="268" w:lineRule="auto"/>
      <w:ind w:left="137" w:hanging="22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338"/>
      <w:ind w:left="5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Asus</cp:lastModifiedBy>
  <cp:revision>3</cp:revision>
  <dcterms:created xsi:type="dcterms:W3CDTF">2026-06-16T18:51:00Z</dcterms:created>
  <dcterms:modified xsi:type="dcterms:W3CDTF">2026-06-20T21:59:00Z</dcterms:modified>
</cp:coreProperties>
</file>